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6"/>
          <w:szCs w:val="36"/>
        </w:rPr>
        <w:t xml:space="preserve">常见问题解答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1. 专家推荐信可以不手写吗？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答：专家推荐信内容部分及个人信息部分可以打印输入，但导师签名处必须老师亲笔签名。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2. 报名系统中需要填写的“综合排名”和“成绩排名”有什么区别吗？“成绩排名”是指专业课的排名，还是所有修过课程的成绩排名呢？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不同学校的排名系统不同，按本校的排名规定填写；如果本科院校学校只有“综合排名”或者只有“成绩排名”，那另外一项填写的时候，可以一样的排名，并在其它说明中注明。（比如“学校只提供成绩排名，综合排名填写与成绩排名一致”）。至于，成绩排名是专业课排名还是所有修过课程的成绩排名，请与本科院系联系确认，如果仍无法确认，可以自行填写，并在其它说明中注明。（比如“填写的成绩排名为所有修过课程的成绩排名”）。总之，以院系盖章数据为准。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（申请表暂时无法盖章的，以事实为准，可以先不盖章，之后再补盖）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3. 如何确定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纸质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材料是否已经收到？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答：系统显示材料已达、数据锁定，代表</w:t>
      </w:r>
      <w:r>
        <w:rPr>
          <w:rFonts w:hint="eastAsia" w:ascii="宋体" w:hAnsi="宋体" w:eastAsia="宋体" w:cs="宋体"/>
          <w:kern w:val="0"/>
          <w:sz w:val="24"/>
          <w:szCs w:val="24"/>
        </w:rPr>
        <w:t>纸质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材料就已经收到了。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4. 报名系统填报信息如果想调整怎么办？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答：首先，报名系统如果做过调整，申请表的条形码将变化</w:t>
      </w: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，请确保发送的电子材料是最终版本，否则系统将无法验证。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材料未审定前，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可以自己登录报名系统进行修改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如果材料已经审定，请联系咨询电话或者发送邮件联系进行取消审定，再行修改。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5. 个人陈述的研究方向如何填写？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答：直博个人陈述的研究方向可以不填写，请保证专业名称与报名表中的专业名称一致。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6. 针对验证码不符的情况，如何解决？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答：报名成功后请下载申请表，如果重新进入了志愿信息并保存后，申请表的验证码会发送变化，请重新下载新的申请表。请直接点击系统左侧栏</w:t>
      </w:r>
      <w:r>
        <w:rPr>
          <w:rFonts w:ascii="宋体" w:hAnsi="宋体" w:eastAsia="宋体" w:cs="宋体"/>
          <w:b/>
          <w:bCs/>
          <w:color w:val="E53333"/>
          <w:kern w:val="0"/>
          <w:sz w:val="24"/>
          <w:szCs w:val="24"/>
          <w:shd w:val="clear" w:color="auto" w:fill="FFE500"/>
        </w:rPr>
        <w:t>报名汇总</w:t>
      </w: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进行申请表的下载！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D2"/>
    <w:rsid w:val="001E5E5F"/>
    <w:rsid w:val="00344F81"/>
    <w:rsid w:val="00350B4C"/>
    <w:rsid w:val="00381C0B"/>
    <w:rsid w:val="003E589A"/>
    <w:rsid w:val="004154D2"/>
    <w:rsid w:val="004F5FD7"/>
    <w:rsid w:val="00511E5F"/>
    <w:rsid w:val="0051202F"/>
    <w:rsid w:val="006F37A4"/>
    <w:rsid w:val="1E64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2 字符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Lines>5</Lines>
  <Paragraphs>1</Paragraphs>
  <TotalTime>11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2023-09-03T08:50:00Z</dcterms:created>
  <dc:creator>yyan</dc:creator>
  <cp:lastModifiedBy>燃面一碗</cp:lastModifiedBy>
  <dcterms:modified xsi:type="dcterms:W3CDTF">2023-09-04T06:56:35Z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8E7B3022969E416C81ED298F3651CA78_13</vt:lpwstr>
  </property>
</Properties>
</file>